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951" w:rsidRPr="0032444E" w:rsidRDefault="00335951" w:rsidP="008849E7">
      <w:pPr>
        <w:jc w:val="center"/>
        <w:rPr>
          <w:b/>
          <w:color w:val="000000" w:themeColor="text1"/>
          <w:sz w:val="28"/>
          <w:szCs w:val="28"/>
        </w:rPr>
      </w:pPr>
      <w:r w:rsidRPr="0032444E">
        <w:rPr>
          <w:b/>
          <w:color w:val="000000" w:themeColor="text1"/>
          <w:sz w:val="28"/>
          <w:szCs w:val="28"/>
        </w:rPr>
        <w:t>ПЛАН-КОНСПЕКТ ВОСПИТАТЕЛЬНОГО МЕРОПРИЯТИЯ</w:t>
      </w:r>
    </w:p>
    <w:p w:rsidR="00335951" w:rsidRPr="0032444E" w:rsidRDefault="00335951" w:rsidP="008849E7">
      <w:pPr>
        <w:jc w:val="center"/>
        <w:rPr>
          <w:b/>
          <w:color w:val="000000" w:themeColor="text1"/>
          <w:sz w:val="28"/>
          <w:szCs w:val="28"/>
        </w:rPr>
      </w:pPr>
      <w:r w:rsidRPr="0032444E">
        <w:rPr>
          <w:b/>
          <w:color w:val="000000" w:themeColor="text1"/>
          <w:sz w:val="28"/>
          <w:szCs w:val="28"/>
        </w:rPr>
        <w:t>«</w:t>
      </w:r>
      <w:bookmarkStart w:id="0" w:name="_GoBack"/>
      <w:r w:rsidRPr="0032444E">
        <w:rPr>
          <w:b/>
          <w:color w:val="000000" w:themeColor="text1"/>
          <w:sz w:val="28"/>
          <w:szCs w:val="28"/>
        </w:rPr>
        <w:t>МОИ ПРАВА И ОБЯЗАННОСТИ</w:t>
      </w:r>
      <w:bookmarkEnd w:id="0"/>
      <w:r w:rsidRPr="0032444E">
        <w:rPr>
          <w:b/>
          <w:color w:val="000000" w:themeColor="text1"/>
          <w:sz w:val="28"/>
          <w:szCs w:val="28"/>
        </w:rPr>
        <w:t>»</w:t>
      </w:r>
    </w:p>
    <w:p w:rsidR="00335951" w:rsidRPr="0032444E" w:rsidRDefault="00335951" w:rsidP="008849E7">
      <w:pPr>
        <w:jc w:val="both"/>
        <w:rPr>
          <w:b/>
          <w:color w:val="000000" w:themeColor="text1"/>
          <w:sz w:val="28"/>
          <w:szCs w:val="28"/>
        </w:rPr>
      </w:pPr>
    </w:p>
    <w:p w:rsidR="00F13BEA" w:rsidRPr="00BA1D3B" w:rsidRDefault="00335951" w:rsidP="008849E7">
      <w:pPr>
        <w:jc w:val="both"/>
        <w:rPr>
          <w:b/>
          <w:i/>
          <w:color w:val="000000" w:themeColor="text1"/>
          <w:sz w:val="28"/>
          <w:szCs w:val="28"/>
        </w:rPr>
      </w:pPr>
      <w:r w:rsidRPr="00BA1D3B">
        <w:rPr>
          <w:b/>
          <w:i/>
          <w:color w:val="000000" w:themeColor="text1"/>
          <w:sz w:val="28"/>
          <w:szCs w:val="28"/>
        </w:rPr>
        <w:t>Махнач Александра Евгеньевна,</w:t>
      </w:r>
      <w:r w:rsidR="008849E7">
        <w:rPr>
          <w:b/>
          <w:i/>
          <w:color w:val="000000" w:themeColor="text1"/>
          <w:sz w:val="28"/>
          <w:szCs w:val="28"/>
        </w:rPr>
        <w:t xml:space="preserve"> </w:t>
      </w:r>
      <w:r w:rsidRPr="00BA1D3B">
        <w:rPr>
          <w:b/>
          <w:i/>
          <w:color w:val="000000" w:themeColor="text1"/>
          <w:sz w:val="28"/>
          <w:szCs w:val="28"/>
        </w:rPr>
        <w:t>учитель начальных классов без квалификационной категории г</w:t>
      </w:r>
      <w:r w:rsidR="00F13BEA" w:rsidRPr="00BA1D3B">
        <w:rPr>
          <w:b/>
          <w:i/>
          <w:color w:val="000000" w:themeColor="text1"/>
          <w:sz w:val="28"/>
          <w:szCs w:val="28"/>
        </w:rPr>
        <w:t>осударственно</w:t>
      </w:r>
      <w:r w:rsidRPr="00BA1D3B">
        <w:rPr>
          <w:b/>
          <w:i/>
          <w:color w:val="000000" w:themeColor="text1"/>
          <w:sz w:val="28"/>
          <w:szCs w:val="28"/>
        </w:rPr>
        <w:t>го</w:t>
      </w:r>
      <w:r w:rsidR="00F13BEA" w:rsidRPr="00BA1D3B">
        <w:rPr>
          <w:b/>
          <w:i/>
          <w:color w:val="000000" w:themeColor="text1"/>
          <w:sz w:val="28"/>
          <w:szCs w:val="28"/>
        </w:rPr>
        <w:t xml:space="preserve"> учреждени</w:t>
      </w:r>
      <w:r w:rsidRPr="00BA1D3B">
        <w:rPr>
          <w:b/>
          <w:i/>
          <w:color w:val="000000" w:themeColor="text1"/>
          <w:sz w:val="28"/>
          <w:szCs w:val="28"/>
        </w:rPr>
        <w:t>я</w:t>
      </w:r>
      <w:r w:rsidR="00F13BEA" w:rsidRPr="00BA1D3B">
        <w:rPr>
          <w:b/>
          <w:i/>
          <w:color w:val="000000" w:themeColor="text1"/>
          <w:sz w:val="28"/>
          <w:szCs w:val="28"/>
        </w:rPr>
        <w:t xml:space="preserve"> образования</w:t>
      </w:r>
    </w:p>
    <w:p w:rsidR="00F13BEA" w:rsidRPr="00BA1D3B" w:rsidRDefault="00F13BEA" w:rsidP="008849E7">
      <w:pPr>
        <w:jc w:val="both"/>
        <w:rPr>
          <w:b/>
          <w:i/>
          <w:color w:val="000000" w:themeColor="text1"/>
          <w:sz w:val="28"/>
          <w:szCs w:val="28"/>
        </w:rPr>
      </w:pPr>
      <w:r w:rsidRPr="00BA1D3B">
        <w:rPr>
          <w:b/>
          <w:i/>
          <w:color w:val="000000" w:themeColor="text1"/>
          <w:sz w:val="28"/>
          <w:szCs w:val="28"/>
        </w:rPr>
        <w:t>«Средняя школа № 134 г. Минска имени Т.С. Мариненко»</w:t>
      </w:r>
    </w:p>
    <w:p w:rsidR="00F13BEA" w:rsidRPr="00BA1D3B" w:rsidRDefault="00F13BEA" w:rsidP="008849E7">
      <w:pPr>
        <w:jc w:val="both"/>
        <w:rPr>
          <w:b/>
          <w:color w:val="000000" w:themeColor="text1"/>
          <w:sz w:val="28"/>
          <w:szCs w:val="28"/>
        </w:rPr>
      </w:pPr>
    </w:p>
    <w:p w:rsidR="00F13BEA" w:rsidRPr="00BA1D3B" w:rsidRDefault="00F13BEA" w:rsidP="0032444E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BA1D3B">
        <w:rPr>
          <w:b/>
          <w:color w:val="000000" w:themeColor="text1"/>
          <w:sz w:val="28"/>
          <w:szCs w:val="28"/>
        </w:rPr>
        <w:t>План-конспект</w:t>
      </w:r>
    </w:p>
    <w:p w:rsidR="00F13BEA" w:rsidRPr="00BA1D3B" w:rsidRDefault="00F13BEA" w:rsidP="0032444E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b/>
          <w:color w:val="000000" w:themeColor="text1"/>
          <w:sz w:val="28"/>
          <w:szCs w:val="28"/>
        </w:rPr>
        <w:t>Форма:</w:t>
      </w:r>
      <w:r w:rsidRPr="00BA1D3B">
        <w:rPr>
          <w:color w:val="000000" w:themeColor="text1"/>
          <w:sz w:val="28"/>
          <w:szCs w:val="28"/>
        </w:rPr>
        <w:t xml:space="preserve"> классный час</w:t>
      </w:r>
    </w:p>
    <w:p w:rsidR="00F13BEA" w:rsidRPr="00BA1D3B" w:rsidRDefault="00F13BEA" w:rsidP="0032444E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b/>
          <w:color w:val="000000" w:themeColor="text1"/>
          <w:sz w:val="28"/>
          <w:szCs w:val="28"/>
        </w:rPr>
        <w:t>Тема:</w:t>
      </w:r>
      <w:r w:rsidRPr="00BA1D3B">
        <w:rPr>
          <w:color w:val="000000" w:themeColor="text1"/>
          <w:sz w:val="28"/>
          <w:szCs w:val="28"/>
        </w:rPr>
        <w:t xml:space="preserve"> «Мои права и обязанности»</w:t>
      </w:r>
    </w:p>
    <w:p w:rsidR="00F13BEA" w:rsidRPr="00BA1D3B" w:rsidRDefault="0032444E" w:rsidP="0032444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Цель</w:t>
      </w:r>
      <w:r w:rsidR="00F13BEA" w:rsidRPr="00BA1D3B">
        <w:rPr>
          <w:color w:val="000000" w:themeColor="text1"/>
          <w:sz w:val="28"/>
          <w:szCs w:val="28"/>
        </w:rPr>
        <w:t xml:space="preserve"> познакомить учащихся с понятиями «права человека» и «обязанности человека»,</w:t>
      </w:r>
    </w:p>
    <w:p w:rsidR="00F13BEA" w:rsidRPr="00BA1D3B" w:rsidRDefault="00F13BEA" w:rsidP="0032444E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BA1D3B">
        <w:rPr>
          <w:b/>
          <w:color w:val="000000" w:themeColor="text1"/>
          <w:sz w:val="28"/>
          <w:szCs w:val="28"/>
        </w:rPr>
        <w:t xml:space="preserve">Задачи: </w:t>
      </w:r>
    </w:p>
    <w:p w:rsidR="00F13BEA" w:rsidRPr="00BA1D3B" w:rsidRDefault="00F13BEA" w:rsidP="0032444E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  <w:highlight w:val="white"/>
        </w:rPr>
        <w:t xml:space="preserve">-помочь детям осознать, что нет прав без обязанностей, </w:t>
      </w:r>
      <w:r w:rsidRPr="00BA1D3B">
        <w:rPr>
          <w:color w:val="000000" w:themeColor="text1"/>
          <w:sz w:val="28"/>
          <w:szCs w:val="28"/>
        </w:rPr>
        <w:t>познакомить с основными правами ребенка;</w:t>
      </w:r>
    </w:p>
    <w:p w:rsidR="00F13BEA" w:rsidRPr="00BA1D3B" w:rsidRDefault="00F13BEA" w:rsidP="0032444E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</w:t>
      </w:r>
      <w:r w:rsidRPr="00BA1D3B">
        <w:rPr>
          <w:rFonts w:eastAsia="Helvetica Neue"/>
          <w:color w:val="000000" w:themeColor="text1"/>
          <w:sz w:val="28"/>
          <w:szCs w:val="28"/>
        </w:rPr>
        <w:t>развивать уважение к достоинству и личным правам другого человека;</w:t>
      </w:r>
    </w:p>
    <w:p w:rsidR="00F13BEA" w:rsidRPr="00BA1D3B" w:rsidRDefault="00F13BEA" w:rsidP="0032444E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воспитывать уважение, взаимопонимание, толерантность и гуманизм в отношениях между детьми.</w:t>
      </w:r>
    </w:p>
    <w:p w:rsidR="00F13BEA" w:rsidRPr="00BA1D3B" w:rsidRDefault="00F13BEA" w:rsidP="0032444E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Оборудование: Интернет-ресурс: mir.pravo.by (Букварь правовых понятий), интерактивная доска, ромашка «Права человека», интерактивная таблица «Права = обязанности», карточки с дифференцированным заданием «Шифр».</w:t>
      </w:r>
    </w:p>
    <w:p w:rsidR="00F13BEA" w:rsidRPr="00BA1D3B" w:rsidRDefault="00F13BEA" w:rsidP="0032444E">
      <w:pPr>
        <w:ind w:firstLine="851"/>
        <w:jc w:val="both"/>
        <w:rPr>
          <w:b/>
          <w:color w:val="000000" w:themeColor="text1"/>
          <w:sz w:val="28"/>
          <w:szCs w:val="28"/>
        </w:rPr>
      </w:pPr>
      <w:r w:rsidRPr="00BA1D3B">
        <w:rPr>
          <w:b/>
          <w:color w:val="000000" w:themeColor="text1"/>
          <w:sz w:val="28"/>
          <w:szCs w:val="28"/>
        </w:rPr>
        <w:t>Ход мероприятия</w:t>
      </w:r>
    </w:p>
    <w:p w:rsidR="00F13BEA" w:rsidRPr="00BA1D3B" w:rsidRDefault="00F13BEA" w:rsidP="0032444E">
      <w:pPr>
        <w:ind w:firstLine="851"/>
        <w:jc w:val="both"/>
        <w:rPr>
          <w:b/>
          <w:color w:val="000000" w:themeColor="text1"/>
          <w:sz w:val="28"/>
          <w:szCs w:val="28"/>
        </w:rPr>
      </w:pPr>
      <w:r w:rsidRPr="00BA1D3B">
        <w:rPr>
          <w:b/>
          <w:color w:val="000000" w:themeColor="text1"/>
          <w:sz w:val="28"/>
          <w:szCs w:val="28"/>
          <w:u w:val="single"/>
        </w:rPr>
        <w:t>I. Организационный этап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Здравствуй, дружок. Скорей становись со мною в кружок! Давайте начнем сегодняшний классный час с «минутки улыбок» - повернитесь все пожалуйста к своему соседу слева, улыбнитесь ему, ярко-ярко! Пожмите руку и скажите несколько добрых слов! Теперь повернитесь к своему соседу справа - подарите и ему несколько добрых слов!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Теперь присаживайтесь на свои места. Ну же, скорее, подарите и мне свою улыбку!</w:t>
      </w:r>
    </w:p>
    <w:p w:rsidR="00F13BEA" w:rsidRPr="00BA1D3B" w:rsidRDefault="00F13BEA" w:rsidP="0032444E">
      <w:pPr>
        <w:ind w:firstLine="851"/>
        <w:jc w:val="both"/>
        <w:rPr>
          <w:b/>
          <w:color w:val="000000" w:themeColor="text1"/>
          <w:sz w:val="28"/>
          <w:szCs w:val="28"/>
          <w:u w:val="single"/>
        </w:rPr>
      </w:pPr>
      <w:r w:rsidRPr="00BA1D3B">
        <w:rPr>
          <w:b/>
          <w:color w:val="000000" w:themeColor="text1"/>
          <w:sz w:val="28"/>
          <w:szCs w:val="28"/>
          <w:u w:val="single"/>
        </w:rPr>
        <w:t>II. Основная часть</w:t>
      </w:r>
    </w:p>
    <w:p w:rsidR="00F13BEA" w:rsidRPr="00BA1D3B" w:rsidRDefault="00F13BEA" w:rsidP="0032444E">
      <w:pPr>
        <w:spacing w:after="120"/>
        <w:ind w:firstLine="851"/>
        <w:jc w:val="both"/>
        <w:rPr>
          <w:i/>
          <w:iCs/>
          <w:color w:val="000000" w:themeColor="text1"/>
          <w:sz w:val="28"/>
          <w:szCs w:val="28"/>
        </w:rPr>
      </w:pPr>
      <w:r w:rsidRPr="00BA1D3B">
        <w:rPr>
          <w:i/>
          <w:iCs/>
          <w:color w:val="000000" w:themeColor="text1"/>
          <w:sz w:val="28"/>
          <w:szCs w:val="28"/>
        </w:rPr>
        <w:t xml:space="preserve">Накануне классного часа «Мои права и обязанности» в группе продленного дня была проведена квест-игра «Путешествие по моей любимой школе». Особое внимание было обращено на интерактивный стенд по теме «Права и обязанности». Затем, при проведении классного часа, было принято решение познакомить учащихся с их правами и обязанностями более подробно. </w:t>
      </w:r>
    </w:p>
    <w:p w:rsidR="00F13BEA" w:rsidRPr="00BA1D3B" w:rsidRDefault="00F13BEA" w:rsidP="008849E7">
      <w:pPr>
        <w:spacing w:after="120"/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sz w:val="28"/>
          <w:szCs w:val="28"/>
        </w:rPr>
        <w:lastRenderedPageBreak/>
        <w:drawing>
          <wp:inline distT="0" distB="0" distL="0" distR="0" wp14:anchorId="1B914BD7" wp14:editId="3017428F">
            <wp:extent cx="2583404" cy="1607820"/>
            <wp:effectExtent l="0" t="0" r="7620" b="0"/>
            <wp:docPr id="1137284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844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1346" cy="16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07613E6C" wp14:editId="38A459E0">
            <wp:extent cx="2570760" cy="1638300"/>
            <wp:effectExtent l="0" t="0" r="127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151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47" cy="16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1418B966" wp14:editId="138D3B6D">
            <wp:extent cx="2447971" cy="1729740"/>
            <wp:effectExtent l="0" t="0" r="952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5843" cy="17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  <w:u w:val="single"/>
        </w:rPr>
      </w:pPr>
      <w:r w:rsidRPr="00BA1D3B">
        <w:rPr>
          <w:color w:val="000000" w:themeColor="text1"/>
          <w:sz w:val="28"/>
          <w:szCs w:val="28"/>
        </w:rPr>
        <w:t>-  Скажите, ребята, в какой стране мы живём? (</w:t>
      </w:r>
      <w:r w:rsidRPr="00BA1D3B">
        <w:rPr>
          <w:i/>
          <w:color w:val="000000" w:themeColor="text1"/>
          <w:sz w:val="28"/>
          <w:szCs w:val="28"/>
        </w:rPr>
        <w:t>В Республике Беларусь</w:t>
      </w:r>
      <w:r w:rsidRPr="00BA1D3B">
        <w:rPr>
          <w:color w:val="000000" w:themeColor="text1"/>
          <w:sz w:val="28"/>
          <w:szCs w:val="28"/>
        </w:rPr>
        <w:t>)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Все мы находимся под защитой нашего государства и являемся его гражданами с рождения. Мы – граждане Республики Беларусь.</w:t>
      </w:r>
    </w:p>
    <w:p w:rsidR="00F13BEA" w:rsidRPr="00BA1D3B" w:rsidRDefault="008849E7" w:rsidP="0032444E">
      <w:pPr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F13BEA" w:rsidRPr="00BA1D3B">
        <w:rPr>
          <w:color w:val="000000" w:themeColor="text1"/>
          <w:sz w:val="28"/>
          <w:szCs w:val="28"/>
        </w:rPr>
        <w:t>У каждого взрослого человека есть документ, подтверждающий гражданство, как он называется, кто знает? (</w:t>
      </w:r>
      <w:r w:rsidR="00F13BEA" w:rsidRPr="00BA1D3B">
        <w:rPr>
          <w:i/>
          <w:color w:val="000000" w:themeColor="text1"/>
          <w:sz w:val="28"/>
          <w:szCs w:val="28"/>
        </w:rPr>
        <w:t>Паспорт</w:t>
      </w:r>
      <w:r w:rsidR="00F13BEA" w:rsidRPr="00BA1D3B">
        <w:rPr>
          <w:color w:val="000000" w:themeColor="text1"/>
          <w:sz w:val="28"/>
          <w:szCs w:val="28"/>
        </w:rPr>
        <w:t>).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Молодцы! Вы совершенно правы – каждый взрослый имеет паспорт – документ, который подтверждает, что одного конкретного человека зовут именно так, что он является гражданином Республики Беларусь. Паспорт получает каждый человек в нашей стране после 14 лет. </w:t>
      </w:r>
    </w:p>
    <w:p w:rsidR="00F13BEA" w:rsidRPr="00BA1D3B" w:rsidRDefault="00F13BEA" w:rsidP="0032444E">
      <w:pPr>
        <w:ind w:firstLine="851"/>
        <w:jc w:val="both"/>
        <w:rPr>
          <w:i/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А пока у вас есть другой, тоже очень важный документ, который, как и паспорт, рассказывает о вас, как о гражданине Республики Беларусь, как он называется? </w:t>
      </w:r>
      <w:r w:rsidRPr="00BA1D3B">
        <w:rPr>
          <w:i/>
          <w:color w:val="000000" w:themeColor="text1"/>
          <w:sz w:val="28"/>
          <w:szCs w:val="28"/>
        </w:rPr>
        <w:t>(Свидетельство о рождении)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И снова совершенно верно! В </w:t>
      </w:r>
      <w:r w:rsidRPr="00BA1D3B">
        <w:rPr>
          <w:bCs/>
          <w:color w:val="000000" w:themeColor="text1"/>
          <w:sz w:val="28"/>
          <w:szCs w:val="28"/>
        </w:rPr>
        <w:t>свидетельстве о рождении мы</w:t>
      </w:r>
      <w:r w:rsidRPr="00BA1D3B">
        <w:rPr>
          <w:color w:val="000000" w:themeColor="text1"/>
          <w:sz w:val="28"/>
          <w:szCs w:val="28"/>
        </w:rPr>
        <w:t xml:space="preserve"> можем узнать, как зовут самого человека и его родителей, когда и где он родился, гражданином какой страны он является.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На территории Беларуси живут люди разных национальностей – белорусы и русские, поляки, литовцы и многие другие. Люди с разным цветом кожи, волос и глаз. Люди, которые поклоняются разным богам – Иисусу, Будде, Аллаху. 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lastRenderedPageBreak/>
        <w:t xml:space="preserve">- Но это все совершенно не важно! Каждый человек имеет равные права и обязанности, которые необходимо соблюдать. Это очень важно, но как вы думаете, почему? </w:t>
      </w:r>
      <w:r w:rsidRPr="00BA1D3B">
        <w:rPr>
          <w:i/>
          <w:color w:val="000000" w:themeColor="text1"/>
          <w:sz w:val="28"/>
          <w:szCs w:val="28"/>
        </w:rPr>
        <w:t>(Для того, чтобы все люди, даже самые разные, могли жить вместе хорошо и дружно)</w:t>
      </w:r>
    </w:p>
    <w:p w:rsidR="00F13BEA" w:rsidRPr="00BA1D3B" w:rsidRDefault="00F13BEA" w:rsidP="0032444E">
      <w:pPr>
        <w:ind w:firstLine="851"/>
        <w:jc w:val="both"/>
        <w:rPr>
          <w:rFonts w:eastAsia="Arial"/>
          <w:i/>
          <w:iCs/>
          <w:color w:val="000000" w:themeColor="text1"/>
          <w:sz w:val="28"/>
          <w:szCs w:val="28"/>
        </w:rPr>
      </w:pPr>
      <w:r w:rsidRPr="00BA1D3B">
        <w:rPr>
          <w:rFonts w:eastAsia="Arial"/>
          <w:i/>
          <w:iCs/>
          <w:color w:val="000000" w:themeColor="text1"/>
          <w:sz w:val="28"/>
          <w:szCs w:val="28"/>
        </w:rPr>
        <w:t>Знакомство с понятиями «права человека» и «обязанности», нахождение взаимосвязи между ними: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Наши права – охраняются государством - их нельзя забрать у человека! Их не нужно покупать - они принадлежат каждому из нас, просто потому, что мы люди, и нуждаемся в самом необходимом.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Давайте разберемся, что же такое права и обязанности! Поможет нам в этом «Букварь правовых понятий». </w:t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color w:val="000000" w:themeColor="text1"/>
          <w:sz w:val="28"/>
          <w:szCs w:val="28"/>
        </w:rPr>
        <w:drawing>
          <wp:inline distT="0" distB="0" distL="0" distR="0" wp14:anchorId="2C2D6F02" wp14:editId="66087238">
            <wp:extent cx="1283112" cy="1156602"/>
            <wp:effectExtent l="0" t="0" r="0" b="5715"/>
            <wp:docPr id="31" name="Рисунок 31" descr="http://qrcoder.ru/code/?https%3A%2F%2Fmir.pravo.by%2Flibrary%2Fazbuka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mir.pravo.by%2Flibrary%2Fazbuka%2F&amp;3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3112" cy="11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Для этого наведите камеру телефона на кьюар-код и вам откроется «Букварь правовых понятий». Сначала, найдем определение понятия «права человека». Все слова в Букваре записаны в алфавитном порядке. Найдите букву «П» и нажмите на нее – вам откроются все слова на эту букву, так же записанные по порядку. Нашли? Давайте прочитаем!</w:t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6D12CE05" wp14:editId="05768371">
            <wp:extent cx="2321594" cy="1458097"/>
            <wp:effectExtent l="0" t="0" r="254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590" r="1968" b="10298"/>
                    <a:stretch/>
                  </pic:blipFill>
                  <pic:spPr bwMode="auto">
                    <a:xfrm>
                      <a:off x="0" y="0"/>
                      <a:ext cx="2396637" cy="150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-Права – это то, без чего мы не можем. Это то, что обязательно должно быть у каждого из нас! Давайте выполним задание на интерактивной доске: на экране вы видите «сердцевинку» ромашки, которая символизирует каждого из нас. Ваша задача – прикрепить к ней лепестки, с нашими с вами правами!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Вот и готова наша ромашка! Давайте подумаем, на что еще имеет право каждый из нас? </w:t>
      </w:r>
      <w:r w:rsidRPr="00BA1D3B">
        <w:rPr>
          <w:i/>
          <w:color w:val="000000" w:themeColor="text1"/>
          <w:sz w:val="28"/>
          <w:szCs w:val="28"/>
        </w:rPr>
        <w:t>(Право на медицинскую помощь, имя и гражданство, на выбор, на любовь, на уважение, на друзей и т.д.)</w:t>
      </w:r>
      <w:r w:rsidRPr="00BA1D3B">
        <w:rPr>
          <w:color w:val="000000" w:themeColor="text1"/>
          <w:sz w:val="28"/>
          <w:szCs w:val="28"/>
        </w:rPr>
        <w:t xml:space="preserve"> </w:t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sz w:val="28"/>
          <w:szCs w:val="28"/>
        </w:rPr>
        <w:lastRenderedPageBreak/>
        <w:drawing>
          <wp:inline distT="0" distB="0" distL="0" distR="0" wp14:anchorId="2E9D2FA3" wp14:editId="5F3952C9">
            <wp:extent cx="2311512" cy="234813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074" cy="24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Также как и права, у каждого из нас есть обязанности. Обязанности как гражданина, ученика, работника, родителя, друга. Давайте найдем в «Букваре правовых понятий» определение слова «обязанности».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3529C94E" wp14:editId="1F1C7879">
            <wp:extent cx="2842260" cy="1217714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4097" cy="12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 Давайте подумаем, что значит «безусловные для выполнения действия»? </w:t>
      </w:r>
      <w:r w:rsidRPr="00BA1D3B">
        <w:rPr>
          <w:i/>
          <w:color w:val="000000" w:themeColor="text1"/>
          <w:sz w:val="28"/>
          <w:szCs w:val="28"/>
        </w:rPr>
        <w:t xml:space="preserve">(Это действия, которые каждый человек обязательно должен делать) </w:t>
      </w:r>
    </w:p>
    <w:p w:rsidR="00F13BEA" w:rsidRPr="00BA1D3B" w:rsidRDefault="00F13BEA" w:rsidP="0032444E">
      <w:pPr>
        <w:ind w:firstLine="851"/>
        <w:jc w:val="both"/>
        <w:rPr>
          <w:i/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Хорошо. Приведите пример ваших обязанностей, как ученика? </w:t>
      </w:r>
      <w:r w:rsidRPr="00BA1D3B">
        <w:rPr>
          <w:i/>
          <w:color w:val="000000" w:themeColor="text1"/>
          <w:sz w:val="28"/>
          <w:szCs w:val="28"/>
        </w:rPr>
        <w:t>(Выполнять домашнее задание, слушать учителя, уважать одноклассников, красиво и аккуратно писать в тетрадях и дневнике…)</w:t>
      </w:r>
    </w:p>
    <w:p w:rsidR="00F13BEA" w:rsidRPr="00BA1D3B" w:rsidRDefault="00F13BEA" w:rsidP="0032444E">
      <w:pPr>
        <w:ind w:firstLine="851"/>
        <w:jc w:val="both"/>
        <w:rPr>
          <w:i/>
          <w:color w:val="000000" w:themeColor="text1"/>
          <w:sz w:val="28"/>
          <w:szCs w:val="28"/>
        </w:rPr>
      </w:pPr>
      <w:r w:rsidRPr="00BA1D3B">
        <w:rPr>
          <w:i/>
          <w:color w:val="000000" w:themeColor="text1"/>
          <w:sz w:val="28"/>
          <w:szCs w:val="28"/>
        </w:rPr>
        <w:t xml:space="preserve">- </w:t>
      </w:r>
      <w:r w:rsidRPr="00BA1D3B">
        <w:rPr>
          <w:color w:val="000000" w:themeColor="text1"/>
          <w:sz w:val="28"/>
          <w:szCs w:val="28"/>
        </w:rPr>
        <w:t xml:space="preserve">Какие обязанности есть у вас, как у друга? </w:t>
      </w:r>
      <w:r w:rsidRPr="00BA1D3B">
        <w:rPr>
          <w:i/>
          <w:color w:val="000000" w:themeColor="text1"/>
          <w:sz w:val="28"/>
          <w:szCs w:val="28"/>
        </w:rPr>
        <w:t>(Помогать друзьям, поддерживать их, когда им плохо и больно, заступаться за них…)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Посмотрите на интерактивную доску и прочитайте, что там написано: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22468A35" wp14:editId="0730DB57">
            <wp:extent cx="2862288" cy="2126097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6055" cy="22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Как вы понимаете это выражение? </w:t>
      </w:r>
      <w:r w:rsidRPr="00BA1D3B">
        <w:rPr>
          <w:i/>
          <w:color w:val="000000" w:themeColor="text1"/>
          <w:sz w:val="28"/>
          <w:szCs w:val="28"/>
        </w:rPr>
        <w:t>(У каждого из нас есть не только права, но и обязанности)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Молодцы! Вы совершенно правы! У каждого из нас есть не только права, но и обязанности. Если мы не будем выполнять свои обязанности – то </w:t>
      </w:r>
      <w:r w:rsidRPr="00BA1D3B">
        <w:rPr>
          <w:color w:val="000000" w:themeColor="text1"/>
          <w:sz w:val="28"/>
          <w:szCs w:val="28"/>
        </w:rPr>
        <w:lastRenderedPageBreak/>
        <w:t xml:space="preserve">мы не будем уважать права других людей. Для каждого права, есть обязанность. </w:t>
      </w:r>
    </w:p>
    <w:p w:rsidR="00F13BEA" w:rsidRPr="00BA1D3B" w:rsidRDefault="00F13BEA" w:rsidP="0032444E">
      <w:pPr>
        <w:ind w:firstLine="851"/>
        <w:jc w:val="both"/>
        <w:rPr>
          <w:i/>
          <w:iCs/>
          <w:color w:val="000000" w:themeColor="text1"/>
          <w:sz w:val="28"/>
          <w:szCs w:val="28"/>
        </w:rPr>
      </w:pPr>
      <w:r w:rsidRPr="00BA1D3B">
        <w:rPr>
          <w:i/>
          <w:iCs/>
          <w:color w:val="000000" w:themeColor="text1"/>
          <w:sz w:val="28"/>
          <w:szCs w:val="28"/>
        </w:rPr>
        <w:t>Работа с интерактивной доской. Приём «Активная оценка»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С помощью следующего задания, мы проверим, как хорошо вы понимаете понятия «права», «обязанности». </w:t>
      </w:r>
    </w:p>
    <w:p w:rsidR="00F13BEA" w:rsidRPr="00BA1D3B" w:rsidRDefault="00F13BEA" w:rsidP="0032444E">
      <w:pPr>
        <w:ind w:firstLine="851"/>
        <w:jc w:val="both"/>
        <w:rPr>
          <w:i/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 Для этого, измените цвета в колонке справа (обязанности), так, чтобы они совпадали по цвету с колонкой слева (права). </w:t>
      </w:r>
      <w:r w:rsidRPr="00BA1D3B">
        <w:rPr>
          <w:i/>
          <w:color w:val="000000" w:themeColor="text1"/>
          <w:sz w:val="28"/>
          <w:szCs w:val="28"/>
        </w:rPr>
        <w:t>Педагог с помощью карточек с именами детей, дает каждому возможность продемонстрировать свои знания у интерактивной доски.</w:t>
      </w:r>
    </w:p>
    <w:p w:rsidR="00F13BEA" w:rsidRPr="00BA1D3B" w:rsidRDefault="00F13BEA" w:rsidP="0032444E">
      <w:pPr>
        <w:ind w:firstLine="851"/>
        <w:jc w:val="both"/>
        <w:rPr>
          <w:i/>
          <w:iCs/>
          <w:color w:val="000000" w:themeColor="text1"/>
          <w:sz w:val="28"/>
          <w:szCs w:val="28"/>
        </w:rPr>
      </w:pPr>
    </w:p>
    <w:p w:rsidR="00F13BEA" w:rsidRPr="00BA1D3B" w:rsidRDefault="00F13BEA" w:rsidP="0032444E">
      <w:pPr>
        <w:ind w:firstLine="851"/>
        <w:jc w:val="both"/>
        <w:rPr>
          <w:i/>
          <w:iCs/>
          <w:color w:val="000000" w:themeColor="text1"/>
          <w:sz w:val="28"/>
          <w:szCs w:val="28"/>
        </w:rPr>
      </w:pPr>
      <w:r w:rsidRPr="00BA1D3B">
        <w:rPr>
          <w:i/>
          <w:iCs/>
          <w:color w:val="000000" w:themeColor="text1"/>
          <w:sz w:val="28"/>
          <w:szCs w:val="28"/>
        </w:rPr>
        <w:t>Вариант на интерактивной доске:</w:t>
      </w:r>
    </w:p>
    <w:tbl>
      <w:tblPr>
        <w:tblStyle w:val="a7"/>
        <w:tblW w:w="9280" w:type="dxa"/>
        <w:tblInd w:w="-5" w:type="dxa"/>
        <w:tblLook w:val="04A0" w:firstRow="1" w:lastRow="0" w:firstColumn="1" w:lastColumn="0" w:noHBand="0" w:noVBand="1"/>
      </w:tblPr>
      <w:tblGrid>
        <w:gridCol w:w="3305"/>
        <w:gridCol w:w="5975"/>
      </w:tblGrid>
      <w:tr w:rsidR="00F13BEA" w:rsidRPr="00BA1D3B" w:rsidTr="00BA1D3B">
        <w:trPr>
          <w:trHeight w:val="382"/>
        </w:trPr>
        <w:tc>
          <w:tcPr>
            <w:tcW w:w="3305" w:type="dxa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Права</w:t>
            </w:r>
          </w:p>
        </w:tc>
        <w:tc>
          <w:tcPr>
            <w:tcW w:w="5975" w:type="dxa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Обязанности</w:t>
            </w:r>
          </w:p>
        </w:tc>
      </w:tr>
      <w:tr w:rsidR="00F13BEA" w:rsidRPr="00BA1D3B" w:rsidTr="00BA1D3B">
        <w:trPr>
          <w:trHeight w:val="546"/>
        </w:trPr>
        <w:tc>
          <w:tcPr>
            <w:tcW w:w="3305" w:type="dxa"/>
            <w:shd w:val="clear" w:color="auto" w:fill="00B0F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жизнь</w:t>
            </w:r>
          </w:p>
        </w:tc>
        <w:tc>
          <w:tcPr>
            <w:tcW w:w="5975" w:type="dxa"/>
            <w:shd w:val="clear" w:color="auto" w:fill="92D05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Не позволяй обижать себя и не обижай других.</w:t>
            </w:r>
          </w:p>
        </w:tc>
      </w:tr>
      <w:tr w:rsidR="00F13BEA" w:rsidRPr="00BA1D3B" w:rsidTr="00BA1D3B">
        <w:trPr>
          <w:trHeight w:val="424"/>
        </w:trPr>
        <w:tc>
          <w:tcPr>
            <w:tcW w:w="3305" w:type="dxa"/>
            <w:shd w:val="clear" w:color="auto" w:fill="F4B083" w:themeFill="accent2" w:themeFillTint="99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семью</w:t>
            </w:r>
          </w:p>
        </w:tc>
        <w:tc>
          <w:tcPr>
            <w:tcW w:w="5975" w:type="dxa"/>
            <w:shd w:val="clear" w:color="auto" w:fill="ACB9CA" w:themeFill="text2" w:themeFillTint="66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Уважай традиции, язык, культуру своего народа.</w:t>
            </w:r>
          </w:p>
        </w:tc>
      </w:tr>
      <w:tr w:rsidR="00F13BEA" w:rsidRPr="00BA1D3B" w:rsidTr="00BA1D3B">
        <w:trPr>
          <w:trHeight w:val="545"/>
        </w:trPr>
        <w:tc>
          <w:tcPr>
            <w:tcW w:w="3305" w:type="dxa"/>
            <w:shd w:val="clear" w:color="auto" w:fill="E2EFD9" w:themeFill="accent6" w:themeFillTint="33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образование</w:t>
            </w:r>
          </w:p>
        </w:tc>
        <w:tc>
          <w:tcPr>
            <w:tcW w:w="5975" w:type="dxa"/>
            <w:shd w:val="clear" w:color="auto" w:fill="FFFF0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Отдыхай с пользой. Развивай свои способности.</w:t>
            </w:r>
          </w:p>
        </w:tc>
      </w:tr>
      <w:tr w:rsidR="00F13BEA" w:rsidRPr="00BA1D3B" w:rsidTr="00BA1D3B">
        <w:trPr>
          <w:trHeight w:val="424"/>
        </w:trPr>
        <w:tc>
          <w:tcPr>
            <w:tcW w:w="3305" w:type="dxa"/>
            <w:shd w:val="clear" w:color="auto" w:fill="ACB9CA" w:themeFill="text2" w:themeFillTint="66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отдых</w:t>
            </w:r>
          </w:p>
        </w:tc>
        <w:tc>
          <w:tcPr>
            <w:tcW w:w="5975" w:type="dxa"/>
            <w:shd w:val="clear" w:color="auto" w:fill="E2EFD9" w:themeFill="accent6" w:themeFillTint="33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Отдыхай с пользой. Развивай свои способности.</w:t>
            </w:r>
          </w:p>
        </w:tc>
      </w:tr>
      <w:tr w:rsidR="00F13BEA" w:rsidRPr="00BA1D3B" w:rsidTr="00BA1D3B">
        <w:trPr>
          <w:trHeight w:val="270"/>
        </w:trPr>
        <w:tc>
          <w:tcPr>
            <w:tcW w:w="3305" w:type="dxa"/>
            <w:shd w:val="clear" w:color="auto" w:fill="92D05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гражданство</w:t>
            </w:r>
          </w:p>
        </w:tc>
        <w:tc>
          <w:tcPr>
            <w:tcW w:w="5975" w:type="dxa"/>
            <w:shd w:val="clear" w:color="auto" w:fill="F4B083" w:themeFill="accent2" w:themeFillTint="99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Помогай своим родителям, проявляй заботу о близких.</w:t>
            </w:r>
          </w:p>
        </w:tc>
      </w:tr>
      <w:tr w:rsidR="00F13BEA" w:rsidRPr="00BA1D3B" w:rsidTr="00BA1D3B">
        <w:trPr>
          <w:trHeight w:val="379"/>
        </w:trPr>
        <w:tc>
          <w:tcPr>
            <w:tcW w:w="3305" w:type="dxa"/>
            <w:shd w:val="clear" w:color="auto" w:fill="FFFF0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неприкосновенность личности</w:t>
            </w:r>
          </w:p>
        </w:tc>
        <w:tc>
          <w:tcPr>
            <w:tcW w:w="5975" w:type="dxa"/>
            <w:shd w:val="clear" w:color="auto" w:fill="00B0F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Не подвергай себя опасностям, береги данную тебе жизнь</w:t>
            </w:r>
          </w:p>
        </w:tc>
      </w:tr>
    </w:tbl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Итоговый вариант - «Приложение 1»</w:t>
      </w:r>
    </w:p>
    <w:p w:rsidR="00F13BEA" w:rsidRPr="00BA1D3B" w:rsidRDefault="00F13BEA" w:rsidP="0032444E">
      <w:pPr>
        <w:ind w:firstLine="851"/>
        <w:jc w:val="both"/>
        <w:rPr>
          <w:b/>
          <w:color w:val="000000" w:themeColor="text1"/>
          <w:sz w:val="28"/>
          <w:szCs w:val="28"/>
          <w:u w:val="single"/>
        </w:rPr>
      </w:pPr>
      <w:r w:rsidRPr="00BA1D3B">
        <w:rPr>
          <w:b/>
          <w:color w:val="000000" w:themeColor="text1"/>
          <w:sz w:val="28"/>
          <w:szCs w:val="28"/>
          <w:u w:val="single"/>
        </w:rPr>
        <w:t>III. Подведение итогов</w:t>
      </w:r>
    </w:p>
    <w:p w:rsidR="00F13BEA" w:rsidRPr="00BA1D3B" w:rsidRDefault="00F13BEA" w:rsidP="0032444E">
      <w:pPr>
        <w:ind w:firstLine="851"/>
        <w:jc w:val="both"/>
        <w:rPr>
          <w:i/>
          <w:iCs/>
          <w:color w:val="000000" w:themeColor="text1"/>
          <w:sz w:val="28"/>
          <w:szCs w:val="28"/>
        </w:rPr>
      </w:pPr>
      <w:r w:rsidRPr="00BA1D3B">
        <w:rPr>
          <w:i/>
          <w:iCs/>
          <w:color w:val="000000" w:themeColor="text1"/>
          <w:sz w:val="28"/>
          <w:szCs w:val="28"/>
        </w:rPr>
        <w:t>Интерактивная игра «Разрешается/запрещается»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Пришло время нам с вами немного размяться. Встаньте со своих место и слушайте меня внимательно! Я буду зачитывать вам четверостишия, а вы будете высоко прыгать тогда, когда делать это разрешается и ничьи права не нарушаются. Когда наоборот – нельзя, это ограничивает других людей – вы будете зло топать! Поехали!</w:t>
      </w:r>
    </w:p>
    <w:p w:rsidR="00F13BEA" w:rsidRPr="00BA1D3B" w:rsidRDefault="00F13BEA" w:rsidP="008849E7">
      <w:pPr>
        <w:rPr>
          <w:rStyle w:val="ac"/>
          <w:b w:val="0"/>
          <w:sz w:val="28"/>
          <w:szCs w:val="28"/>
        </w:rPr>
      </w:pPr>
      <w:r w:rsidRPr="00BA1D3B">
        <w:rPr>
          <w:rStyle w:val="ac"/>
          <w:sz w:val="28"/>
          <w:szCs w:val="28"/>
        </w:rPr>
        <w:t>№ 1.</w:t>
      </w:r>
      <w:r w:rsidR="00BA1D3B" w:rsidRPr="00BA1D3B">
        <w:rPr>
          <w:sz w:val="28"/>
          <w:szCs w:val="28"/>
        </w:rPr>
        <w:br/>
        <w:t xml:space="preserve">Эта </w:t>
      </w:r>
      <w:r w:rsidRPr="00BA1D3B">
        <w:rPr>
          <w:sz w:val="28"/>
          <w:szCs w:val="28"/>
        </w:rPr>
        <w:t>грань обозначает:</w:t>
      </w:r>
      <w:r w:rsidRPr="00BA1D3B">
        <w:rPr>
          <w:sz w:val="28"/>
          <w:szCs w:val="28"/>
        </w:rPr>
        <w:br/>
        <w:t>Мать с ребенком разлучают -</w:t>
      </w:r>
      <w:r w:rsidRPr="00BA1D3B">
        <w:rPr>
          <w:sz w:val="28"/>
          <w:szCs w:val="28"/>
        </w:rPr>
        <w:br/>
        <w:t>Это…..</w:t>
      </w:r>
      <w:r w:rsidRPr="00BA1D3B">
        <w:rPr>
          <w:i/>
          <w:iCs/>
          <w:sz w:val="28"/>
          <w:szCs w:val="28"/>
        </w:rPr>
        <w:t>(запрещается)</w:t>
      </w:r>
      <w:r w:rsidRPr="00BA1D3B">
        <w:rPr>
          <w:sz w:val="28"/>
          <w:szCs w:val="28"/>
        </w:rPr>
        <w:br/>
      </w:r>
      <w:r w:rsidRPr="00BA1D3B">
        <w:rPr>
          <w:rStyle w:val="ac"/>
          <w:sz w:val="28"/>
          <w:szCs w:val="28"/>
        </w:rPr>
        <w:t>№ 2.</w:t>
      </w:r>
    </w:p>
    <w:p w:rsidR="00F13BEA" w:rsidRPr="00BA1D3B" w:rsidRDefault="00F13BEA" w:rsidP="008849E7">
      <w:pPr>
        <w:rPr>
          <w:sz w:val="28"/>
          <w:szCs w:val="28"/>
        </w:rPr>
      </w:pPr>
      <w:r w:rsidRPr="00BA1D3B">
        <w:rPr>
          <w:sz w:val="28"/>
          <w:szCs w:val="28"/>
        </w:rPr>
        <w:t>Здесь ремень вокруг дитя,</w:t>
      </w:r>
      <w:r w:rsidRPr="00BA1D3B">
        <w:rPr>
          <w:sz w:val="28"/>
          <w:szCs w:val="28"/>
        </w:rPr>
        <w:br/>
        <w:t>Как лента, извивается,</w:t>
      </w:r>
      <w:r w:rsidRPr="00BA1D3B">
        <w:rPr>
          <w:sz w:val="28"/>
          <w:szCs w:val="28"/>
        </w:rPr>
        <w:br/>
        <w:t>Бить, наказывать - всегда …….</w:t>
      </w:r>
      <w:r w:rsidRPr="00BA1D3B">
        <w:rPr>
          <w:i/>
          <w:iCs/>
          <w:sz w:val="28"/>
          <w:szCs w:val="28"/>
        </w:rPr>
        <w:t>(запрещается)</w:t>
      </w:r>
      <w:r w:rsidRPr="00BA1D3B">
        <w:rPr>
          <w:sz w:val="28"/>
          <w:szCs w:val="28"/>
        </w:rPr>
        <w:br/>
      </w:r>
      <w:r w:rsidRPr="00BA1D3B">
        <w:rPr>
          <w:rStyle w:val="ac"/>
          <w:sz w:val="28"/>
          <w:szCs w:val="28"/>
        </w:rPr>
        <w:t>№ 3.</w:t>
      </w:r>
    </w:p>
    <w:p w:rsidR="00F13BEA" w:rsidRPr="00BA1D3B" w:rsidRDefault="00F13BEA" w:rsidP="008849E7">
      <w:pPr>
        <w:rPr>
          <w:rStyle w:val="ac"/>
          <w:b w:val="0"/>
          <w:sz w:val="28"/>
          <w:szCs w:val="28"/>
        </w:rPr>
      </w:pPr>
      <w:r w:rsidRPr="00BA1D3B">
        <w:rPr>
          <w:sz w:val="28"/>
          <w:szCs w:val="28"/>
        </w:rPr>
        <w:t>Петь, рисовать и танцевать.</w:t>
      </w:r>
      <w:r w:rsidRPr="00BA1D3B">
        <w:rPr>
          <w:sz w:val="28"/>
          <w:szCs w:val="28"/>
        </w:rPr>
        <w:br/>
        <w:t>Уроки в школе посещать,</w:t>
      </w:r>
      <w:r w:rsidRPr="00BA1D3B">
        <w:rPr>
          <w:sz w:val="28"/>
          <w:szCs w:val="28"/>
        </w:rPr>
        <w:br/>
        <w:t>Свои таланты развивать -</w:t>
      </w:r>
      <w:r w:rsidRPr="00BA1D3B">
        <w:rPr>
          <w:sz w:val="28"/>
          <w:szCs w:val="28"/>
        </w:rPr>
        <w:br/>
      </w:r>
      <w:r w:rsidRPr="00BA1D3B">
        <w:rPr>
          <w:sz w:val="28"/>
          <w:szCs w:val="28"/>
        </w:rPr>
        <w:lastRenderedPageBreak/>
        <w:t>Это…..</w:t>
      </w:r>
      <w:r w:rsidRPr="00BA1D3B">
        <w:rPr>
          <w:i/>
          <w:iCs/>
          <w:sz w:val="28"/>
          <w:szCs w:val="28"/>
        </w:rPr>
        <w:t>(разрешается)</w:t>
      </w:r>
      <w:r w:rsidRPr="00BA1D3B">
        <w:rPr>
          <w:sz w:val="28"/>
          <w:szCs w:val="28"/>
        </w:rPr>
        <w:br/>
      </w:r>
      <w:r w:rsidRPr="00BA1D3B">
        <w:rPr>
          <w:rStyle w:val="ac"/>
          <w:sz w:val="28"/>
          <w:szCs w:val="28"/>
        </w:rPr>
        <w:t>№ 4.</w:t>
      </w:r>
    </w:p>
    <w:p w:rsidR="00F13BEA" w:rsidRPr="00BA1D3B" w:rsidRDefault="00F13BEA" w:rsidP="008849E7">
      <w:pPr>
        <w:rPr>
          <w:bCs/>
          <w:sz w:val="28"/>
          <w:szCs w:val="28"/>
        </w:rPr>
      </w:pPr>
      <w:r w:rsidRPr="00BA1D3B">
        <w:rPr>
          <w:sz w:val="28"/>
          <w:szCs w:val="28"/>
        </w:rPr>
        <w:t>Вот ребенок груз несет,</w:t>
      </w:r>
      <w:r w:rsidRPr="00BA1D3B">
        <w:rPr>
          <w:sz w:val="28"/>
          <w:szCs w:val="28"/>
        </w:rPr>
        <w:br/>
        <w:t>Тащит, надрывается,</w:t>
      </w:r>
      <w:r w:rsidRPr="00BA1D3B">
        <w:rPr>
          <w:sz w:val="28"/>
          <w:szCs w:val="28"/>
        </w:rPr>
        <w:br/>
        <w:t>В детстве тяжкая работа …….</w:t>
      </w:r>
      <w:r w:rsidRPr="00BA1D3B">
        <w:rPr>
          <w:i/>
          <w:iCs/>
          <w:sz w:val="28"/>
          <w:szCs w:val="28"/>
        </w:rPr>
        <w:t>(запрещается)</w:t>
      </w:r>
      <w:r w:rsidRPr="00BA1D3B">
        <w:rPr>
          <w:sz w:val="28"/>
          <w:szCs w:val="28"/>
        </w:rPr>
        <w:br/>
      </w:r>
      <w:r w:rsidRPr="00BA1D3B">
        <w:rPr>
          <w:bCs/>
          <w:sz w:val="28"/>
          <w:szCs w:val="28"/>
        </w:rPr>
        <w:t>№5</w:t>
      </w:r>
      <w:r w:rsidRPr="00BA1D3B">
        <w:rPr>
          <w:sz w:val="28"/>
          <w:szCs w:val="28"/>
        </w:rPr>
        <w:br/>
        <w:t>Посмотри на этот знак:</w:t>
      </w:r>
      <w:r w:rsidRPr="00BA1D3B">
        <w:rPr>
          <w:sz w:val="28"/>
          <w:szCs w:val="28"/>
        </w:rPr>
        <w:br/>
        <w:t>Человек поднял флаг,</w:t>
      </w:r>
      <w:r w:rsidRPr="00BA1D3B">
        <w:rPr>
          <w:sz w:val="28"/>
          <w:szCs w:val="28"/>
        </w:rPr>
        <w:br/>
        <w:t>Выражает свое мнение -</w:t>
      </w:r>
      <w:r w:rsidRPr="00BA1D3B">
        <w:rPr>
          <w:sz w:val="28"/>
          <w:szCs w:val="28"/>
        </w:rPr>
        <w:br/>
        <w:t>Это …..</w:t>
      </w:r>
      <w:r w:rsidRPr="00BA1D3B">
        <w:rPr>
          <w:i/>
          <w:iCs/>
          <w:sz w:val="28"/>
          <w:szCs w:val="28"/>
        </w:rPr>
        <w:t>(разрешается)</w:t>
      </w:r>
      <w:r w:rsidRPr="00BA1D3B">
        <w:rPr>
          <w:sz w:val="28"/>
          <w:szCs w:val="28"/>
        </w:rPr>
        <w:t xml:space="preserve"> </w:t>
      </w:r>
      <w:r w:rsidRPr="00BA1D3B">
        <w:rPr>
          <w:sz w:val="28"/>
          <w:szCs w:val="28"/>
        </w:rPr>
        <w:br/>
      </w:r>
      <w:r w:rsidRPr="00BA1D3B">
        <w:rPr>
          <w:rStyle w:val="ac"/>
          <w:sz w:val="28"/>
          <w:szCs w:val="28"/>
        </w:rPr>
        <w:t>№ 6.</w:t>
      </w:r>
      <w:r w:rsidRPr="00BA1D3B">
        <w:rPr>
          <w:sz w:val="28"/>
          <w:szCs w:val="28"/>
        </w:rPr>
        <w:br/>
        <w:t>Этот черный человек</w:t>
      </w:r>
      <w:r w:rsidRPr="00BA1D3B">
        <w:rPr>
          <w:sz w:val="28"/>
          <w:szCs w:val="28"/>
        </w:rPr>
        <w:br/>
        <w:t>Пред белым преклоняется.</w:t>
      </w:r>
      <w:r w:rsidRPr="00BA1D3B">
        <w:rPr>
          <w:sz w:val="28"/>
          <w:szCs w:val="28"/>
        </w:rPr>
        <w:br/>
        <w:t xml:space="preserve">Быть над слабым господином </w:t>
      </w:r>
      <w:r w:rsidRPr="00BA1D3B">
        <w:rPr>
          <w:sz w:val="28"/>
          <w:szCs w:val="28"/>
        </w:rPr>
        <w:br/>
        <w:t xml:space="preserve">Строго </w:t>
      </w:r>
      <w:r w:rsidRPr="00BA1D3B">
        <w:rPr>
          <w:i/>
          <w:sz w:val="28"/>
          <w:szCs w:val="28"/>
        </w:rPr>
        <w:t>….(запрещается)</w:t>
      </w:r>
    </w:p>
    <w:p w:rsidR="00F13BEA" w:rsidRPr="00BA1D3B" w:rsidRDefault="00F13BEA" w:rsidP="008849E7">
      <w:pPr>
        <w:jc w:val="both"/>
        <w:rPr>
          <w:b/>
          <w:color w:val="000000" w:themeColor="text1"/>
          <w:sz w:val="28"/>
          <w:szCs w:val="28"/>
          <w:u w:val="single"/>
        </w:rPr>
      </w:pPr>
      <w:r w:rsidRPr="00BA1D3B">
        <w:rPr>
          <w:b/>
          <w:color w:val="000000" w:themeColor="text1"/>
          <w:sz w:val="28"/>
          <w:szCs w:val="28"/>
          <w:u w:val="single"/>
        </w:rPr>
        <w:t>IV. Рефлексия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 Для того, чтобы подвести итоги, я предлагаю вам… «заглянуть» под парту! У каждого из вас, на обратной стороне стола прикреплен лист с шифром (Приложение 2). 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-Ваша задача: с помощью ключа разгадать шифр и составить </w:t>
      </w:r>
      <w:r w:rsidRPr="00BA1D3B">
        <w:rPr>
          <w:b/>
          <w:bCs/>
          <w:color w:val="000000" w:themeColor="text1"/>
          <w:sz w:val="28"/>
          <w:szCs w:val="28"/>
        </w:rPr>
        <w:t>«Формулу жизни на земле»</w:t>
      </w:r>
      <w:r w:rsidRPr="00BA1D3B">
        <w:rPr>
          <w:color w:val="000000" w:themeColor="text1"/>
          <w:sz w:val="28"/>
          <w:szCs w:val="28"/>
        </w:rPr>
        <w:t>!</w:t>
      </w:r>
    </w:p>
    <w:p w:rsidR="00F13BEA" w:rsidRPr="00BA1D3B" w:rsidRDefault="00F13BEA" w:rsidP="0032444E">
      <w:pPr>
        <w:ind w:firstLine="851"/>
        <w:jc w:val="both"/>
        <w:rPr>
          <w:i/>
          <w:color w:val="000000" w:themeColor="text1"/>
          <w:sz w:val="28"/>
          <w:szCs w:val="28"/>
        </w:rPr>
      </w:pPr>
      <w:r w:rsidRPr="00BA1D3B">
        <w:rPr>
          <w:i/>
          <w:color w:val="000000" w:themeColor="text1"/>
          <w:sz w:val="28"/>
          <w:szCs w:val="28"/>
        </w:rPr>
        <w:t>Ребята выводят формулу:</w:t>
      </w:r>
    </w:p>
    <w:p w:rsidR="00F13BEA" w:rsidRPr="00BA1D3B" w:rsidRDefault="00F13BEA" w:rsidP="0032444E">
      <w:pPr>
        <w:ind w:firstLine="851"/>
        <w:jc w:val="both"/>
        <w:rPr>
          <w:b/>
          <w:color w:val="000000" w:themeColor="text1"/>
          <w:sz w:val="28"/>
          <w:szCs w:val="28"/>
        </w:rPr>
      </w:pPr>
      <w:r w:rsidRPr="00BA1D3B">
        <w:rPr>
          <w:b/>
          <w:color w:val="000000" w:themeColor="text1"/>
          <w:sz w:val="28"/>
          <w:szCs w:val="28"/>
        </w:rPr>
        <w:t xml:space="preserve">Жизнь </w:t>
      </w:r>
      <w:r w:rsidRPr="00BA1D3B">
        <w:rPr>
          <w:b/>
          <w:color w:val="FF0000"/>
          <w:sz w:val="28"/>
          <w:szCs w:val="28"/>
        </w:rPr>
        <w:t xml:space="preserve">= </w:t>
      </w:r>
      <w:r w:rsidRPr="00BA1D3B">
        <w:rPr>
          <w:b/>
          <w:color w:val="000000" w:themeColor="text1"/>
          <w:sz w:val="28"/>
          <w:szCs w:val="28"/>
        </w:rPr>
        <w:t xml:space="preserve">права </w:t>
      </w:r>
      <w:r w:rsidRPr="00BA1D3B">
        <w:rPr>
          <w:b/>
          <w:color w:val="FF0000"/>
          <w:sz w:val="28"/>
          <w:szCs w:val="28"/>
        </w:rPr>
        <w:t xml:space="preserve">+ </w:t>
      </w:r>
      <w:r w:rsidRPr="00BA1D3B">
        <w:rPr>
          <w:b/>
          <w:color w:val="000000" w:themeColor="text1"/>
          <w:sz w:val="28"/>
          <w:szCs w:val="28"/>
        </w:rPr>
        <w:t>обязанности</w:t>
      </w:r>
    </w:p>
    <w:p w:rsidR="00F13BEA" w:rsidRPr="00BA1D3B" w:rsidRDefault="00F13BEA" w:rsidP="0032444E">
      <w:pPr>
        <w:ind w:firstLine="851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- Желаю вам, чтобы вы всегда помнили и соблюдали свои права и обязанности!</w:t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</w:p>
    <w:p w:rsidR="00F13BEA" w:rsidRPr="0032444E" w:rsidRDefault="00F13BEA" w:rsidP="0032444E">
      <w:pPr>
        <w:jc w:val="right"/>
        <w:rPr>
          <w:b/>
          <w:iCs/>
          <w:color w:val="000000" w:themeColor="text1"/>
          <w:sz w:val="28"/>
          <w:szCs w:val="28"/>
        </w:rPr>
      </w:pPr>
      <w:r w:rsidRPr="0032444E">
        <w:rPr>
          <w:b/>
          <w:iCs/>
          <w:color w:val="000000" w:themeColor="text1"/>
          <w:sz w:val="28"/>
          <w:szCs w:val="28"/>
        </w:rPr>
        <w:t>Приложение 1</w:t>
      </w:r>
    </w:p>
    <w:p w:rsidR="00F13BEA" w:rsidRPr="00BA1D3B" w:rsidRDefault="00F13BEA" w:rsidP="008849E7">
      <w:pPr>
        <w:jc w:val="both"/>
        <w:rPr>
          <w:iCs/>
          <w:color w:val="000000" w:themeColor="text1"/>
          <w:sz w:val="28"/>
          <w:szCs w:val="28"/>
        </w:rPr>
      </w:pPr>
      <w:r w:rsidRPr="00BA1D3B">
        <w:rPr>
          <w:iCs/>
          <w:color w:val="000000" w:themeColor="text1"/>
          <w:sz w:val="28"/>
          <w:szCs w:val="28"/>
        </w:rPr>
        <w:t>Итоговый вариант интерактивной таблицы «Права = обязанности»:</w:t>
      </w:r>
    </w:p>
    <w:tbl>
      <w:tblPr>
        <w:tblStyle w:val="a7"/>
        <w:tblW w:w="8630" w:type="dxa"/>
        <w:tblInd w:w="-5" w:type="dxa"/>
        <w:tblLook w:val="04A0" w:firstRow="1" w:lastRow="0" w:firstColumn="1" w:lastColumn="0" w:noHBand="0" w:noVBand="1"/>
      </w:tblPr>
      <w:tblGrid>
        <w:gridCol w:w="3074"/>
        <w:gridCol w:w="5556"/>
      </w:tblGrid>
      <w:tr w:rsidR="00F13BEA" w:rsidRPr="00BA1D3B" w:rsidTr="00BA1D3B">
        <w:trPr>
          <w:trHeight w:val="380"/>
        </w:trPr>
        <w:tc>
          <w:tcPr>
            <w:tcW w:w="3074" w:type="dxa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Права</w:t>
            </w:r>
          </w:p>
        </w:tc>
        <w:tc>
          <w:tcPr>
            <w:tcW w:w="5556" w:type="dxa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Обязанности</w:t>
            </w:r>
          </w:p>
        </w:tc>
      </w:tr>
      <w:tr w:rsidR="00F13BEA" w:rsidRPr="00BA1D3B" w:rsidTr="00BA1D3B">
        <w:trPr>
          <w:trHeight w:val="268"/>
        </w:trPr>
        <w:tc>
          <w:tcPr>
            <w:tcW w:w="3074" w:type="dxa"/>
            <w:shd w:val="clear" w:color="auto" w:fill="00B0F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1D3B">
              <w:rPr>
                <w:rFonts w:ascii="Times New Roman" w:hAnsi="Times New Roman"/>
                <w:b/>
                <w:sz w:val="28"/>
                <w:szCs w:val="28"/>
              </w:rPr>
              <w:t>Право на жизнь</w:t>
            </w:r>
          </w:p>
        </w:tc>
        <w:tc>
          <w:tcPr>
            <w:tcW w:w="5556" w:type="dxa"/>
            <w:shd w:val="clear" w:color="auto" w:fill="00B0F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Не подвергай себя опасностям, береги данную тебе жизнь.</w:t>
            </w:r>
          </w:p>
        </w:tc>
      </w:tr>
      <w:tr w:rsidR="00F13BEA" w:rsidRPr="00BA1D3B" w:rsidTr="00BA1D3B">
        <w:trPr>
          <w:trHeight w:val="284"/>
        </w:trPr>
        <w:tc>
          <w:tcPr>
            <w:tcW w:w="3074" w:type="dxa"/>
            <w:shd w:val="clear" w:color="auto" w:fill="F4B083" w:themeFill="accent2" w:themeFillTint="99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семью</w:t>
            </w:r>
          </w:p>
        </w:tc>
        <w:tc>
          <w:tcPr>
            <w:tcW w:w="5556" w:type="dxa"/>
            <w:shd w:val="clear" w:color="auto" w:fill="ACB9CA" w:themeFill="text2" w:themeFillTint="66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Помогай своим родителям, проявляй заботу о близких.</w:t>
            </w:r>
          </w:p>
        </w:tc>
      </w:tr>
      <w:tr w:rsidR="00F13BEA" w:rsidRPr="00BA1D3B" w:rsidTr="00BA1D3B">
        <w:trPr>
          <w:trHeight w:val="268"/>
        </w:trPr>
        <w:tc>
          <w:tcPr>
            <w:tcW w:w="3074" w:type="dxa"/>
            <w:shd w:val="clear" w:color="auto" w:fill="E2EFD9" w:themeFill="accent6" w:themeFillTint="33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образование</w:t>
            </w:r>
          </w:p>
        </w:tc>
        <w:tc>
          <w:tcPr>
            <w:tcW w:w="5556" w:type="dxa"/>
            <w:shd w:val="clear" w:color="auto" w:fill="E2EFD9" w:themeFill="accent6" w:themeFillTint="33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Учись прилежно. Соблюдай дисциплину на уроке.</w:t>
            </w:r>
          </w:p>
        </w:tc>
      </w:tr>
      <w:tr w:rsidR="00F13BEA" w:rsidRPr="00BA1D3B" w:rsidTr="00BA1D3B">
        <w:trPr>
          <w:trHeight w:val="284"/>
        </w:trPr>
        <w:tc>
          <w:tcPr>
            <w:tcW w:w="3074" w:type="dxa"/>
            <w:shd w:val="clear" w:color="auto" w:fill="ACB9CA" w:themeFill="text2" w:themeFillTint="66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отдых</w:t>
            </w:r>
          </w:p>
        </w:tc>
        <w:tc>
          <w:tcPr>
            <w:tcW w:w="5556" w:type="dxa"/>
            <w:shd w:val="clear" w:color="auto" w:fill="B4C6E7" w:themeFill="accent5" w:themeFillTint="66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Отдыхай с пользой. Развивай свои способности.</w:t>
            </w:r>
          </w:p>
        </w:tc>
      </w:tr>
      <w:tr w:rsidR="00F13BEA" w:rsidRPr="00BA1D3B" w:rsidTr="00BA1D3B">
        <w:trPr>
          <w:trHeight w:val="268"/>
        </w:trPr>
        <w:tc>
          <w:tcPr>
            <w:tcW w:w="3074" w:type="dxa"/>
            <w:shd w:val="clear" w:color="auto" w:fill="92D05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гражданство</w:t>
            </w:r>
          </w:p>
        </w:tc>
        <w:tc>
          <w:tcPr>
            <w:tcW w:w="5556" w:type="dxa"/>
            <w:shd w:val="clear" w:color="auto" w:fill="92D05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Уважай традиции, язык, культуру своего народа.</w:t>
            </w:r>
          </w:p>
        </w:tc>
      </w:tr>
      <w:tr w:rsidR="00F13BEA" w:rsidRPr="00BA1D3B" w:rsidTr="00BA1D3B">
        <w:trPr>
          <w:trHeight w:val="377"/>
        </w:trPr>
        <w:tc>
          <w:tcPr>
            <w:tcW w:w="3074" w:type="dxa"/>
            <w:shd w:val="clear" w:color="auto" w:fill="FFFF0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sz w:val="28"/>
                <w:szCs w:val="28"/>
              </w:rPr>
              <w:t>Право на неприкосновенность личности</w:t>
            </w:r>
          </w:p>
        </w:tc>
        <w:tc>
          <w:tcPr>
            <w:tcW w:w="5556" w:type="dxa"/>
            <w:shd w:val="clear" w:color="auto" w:fill="FFFF00"/>
          </w:tcPr>
          <w:p w:rsidR="00F13BEA" w:rsidRPr="00BA1D3B" w:rsidRDefault="00F13BEA" w:rsidP="008849E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1D3B">
              <w:rPr>
                <w:rFonts w:ascii="Times New Roman" w:hAnsi="Times New Roman"/>
                <w:b/>
                <w:sz w:val="28"/>
                <w:szCs w:val="28"/>
              </w:rPr>
              <w:t>Не позволяй обижать себя и не обижай других.</w:t>
            </w:r>
          </w:p>
        </w:tc>
      </w:tr>
    </w:tbl>
    <w:p w:rsidR="00F13BEA" w:rsidRPr="00BA1D3B" w:rsidRDefault="00F13BEA" w:rsidP="008849E7">
      <w:pPr>
        <w:jc w:val="both"/>
        <w:rPr>
          <w:iCs/>
          <w:color w:val="000000" w:themeColor="text1"/>
          <w:sz w:val="28"/>
          <w:szCs w:val="28"/>
        </w:rPr>
      </w:pPr>
    </w:p>
    <w:p w:rsidR="00C300BE" w:rsidRDefault="00C300BE" w:rsidP="0032444E">
      <w:pPr>
        <w:jc w:val="right"/>
        <w:rPr>
          <w:b/>
          <w:iCs/>
          <w:color w:val="000000" w:themeColor="text1"/>
          <w:sz w:val="28"/>
          <w:szCs w:val="28"/>
        </w:rPr>
      </w:pPr>
    </w:p>
    <w:p w:rsidR="00F13BEA" w:rsidRPr="0032444E" w:rsidRDefault="00F13BEA" w:rsidP="0032444E">
      <w:pPr>
        <w:jc w:val="right"/>
        <w:rPr>
          <w:b/>
          <w:iCs/>
          <w:color w:val="000000" w:themeColor="text1"/>
          <w:sz w:val="28"/>
          <w:szCs w:val="28"/>
        </w:rPr>
      </w:pPr>
      <w:r w:rsidRPr="0032444E">
        <w:rPr>
          <w:b/>
          <w:iCs/>
          <w:color w:val="000000" w:themeColor="text1"/>
          <w:sz w:val="28"/>
          <w:szCs w:val="28"/>
        </w:rPr>
        <w:lastRenderedPageBreak/>
        <w:t xml:space="preserve">Приложение 2 </w:t>
      </w:r>
    </w:p>
    <w:p w:rsidR="00F13BEA" w:rsidRPr="00BA1D3B" w:rsidRDefault="00F13BEA" w:rsidP="0032444E">
      <w:pPr>
        <w:ind w:firstLine="851"/>
        <w:jc w:val="both"/>
        <w:rPr>
          <w:iCs/>
          <w:color w:val="000000" w:themeColor="text1"/>
          <w:sz w:val="28"/>
          <w:szCs w:val="28"/>
        </w:rPr>
      </w:pPr>
      <w:r w:rsidRPr="00BA1D3B">
        <w:rPr>
          <w:iCs/>
          <w:color w:val="000000" w:themeColor="text1"/>
          <w:sz w:val="28"/>
          <w:szCs w:val="28"/>
        </w:rPr>
        <w:t>Карточка с дифференцированным заданием «Шифр»</w:t>
      </w:r>
    </w:p>
    <w:p w:rsidR="00F13BEA" w:rsidRPr="00BA1D3B" w:rsidRDefault="00F13BEA" w:rsidP="008849E7">
      <w:pPr>
        <w:jc w:val="both"/>
        <w:rPr>
          <w:iCs/>
          <w:color w:val="000000" w:themeColor="text1"/>
          <w:sz w:val="28"/>
          <w:szCs w:val="28"/>
        </w:rPr>
      </w:pPr>
    </w:p>
    <w:p w:rsidR="00F13BEA" w:rsidRPr="00BA1D3B" w:rsidRDefault="00F13BEA" w:rsidP="008849E7">
      <w:pPr>
        <w:jc w:val="both"/>
        <w:rPr>
          <w:noProof/>
          <w:sz w:val="28"/>
          <w:szCs w:val="28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785B420A" wp14:editId="600164A1">
            <wp:extent cx="3515880" cy="2059459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27" b="20955"/>
                    <a:stretch/>
                  </pic:blipFill>
                  <pic:spPr bwMode="auto">
                    <a:xfrm>
                      <a:off x="0" y="0"/>
                      <a:ext cx="3737642" cy="218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4"/>
        <w:gridCol w:w="404"/>
        <w:gridCol w:w="404"/>
        <w:gridCol w:w="404"/>
        <w:gridCol w:w="404"/>
        <w:gridCol w:w="415"/>
        <w:gridCol w:w="405"/>
        <w:gridCol w:w="405"/>
        <w:gridCol w:w="405"/>
        <w:gridCol w:w="406"/>
        <w:gridCol w:w="406"/>
        <w:gridCol w:w="41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F13BEA" w:rsidRPr="00BA1D3B" w:rsidTr="00F13BEA"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color w:val="FF0000"/>
                <w:sz w:val="28"/>
                <w:szCs w:val="28"/>
              </w:rPr>
              <w:t>=</w:t>
            </w: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8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1D3B">
              <w:rPr>
                <w:rFonts w:ascii="Times New Roman" w:hAnsi="Times New Roman"/>
                <w:color w:val="FF0000"/>
                <w:sz w:val="28"/>
                <w:szCs w:val="28"/>
              </w:rPr>
              <w:t>+</w:t>
            </w: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</w:tcPr>
          <w:p w:rsidR="00F13BEA" w:rsidRPr="00BA1D3B" w:rsidRDefault="00F13BEA" w:rsidP="008849E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13BEA" w:rsidRPr="00BA1D3B" w:rsidRDefault="00F13BEA" w:rsidP="008849E7">
      <w:pPr>
        <w:spacing w:after="160" w:line="259" w:lineRule="auto"/>
        <w:jc w:val="both"/>
        <w:rPr>
          <w:b/>
          <w:sz w:val="28"/>
          <w:szCs w:val="28"/>
        </w:rPr>
      </w:pPr>
    </w:p>
    <w:sectPr w:rsidR="00F13BEA" w:rsidRPr="00BA1D3B" w:rsidSect="008849E7">
      <w:footerReference w:type="default" r:id="rId16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97E" w:rsidRDefault="00EF197E" w:rsidP="00F13BEA">
      <w:r>
        <w:separator/>
      </w:r>
    </w:p>
  </w:endnote>
  <w:endnote w:type="continuationSeparator" w:id="0">
    <w:p w:rsidR="00EF197E" w:rsidRDefault="00EF197E" w:rsidP="00F13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6052509"/>
      <w:docPartObj>
        <w:docPartGallery w:val="Page Numbers (Bottom of Page)"/>
        <w:docPartUnique/>
      </w:docPartObj>
    </w:sdtPr>
    <w:sdtEndPr/>
    <w:sdtContent>
      <w:p w:rsidR="00061F22" w:rsidRDefault="00061F2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81C">
          <w:rPr>
            <w:noProof/>
          </w:rPr>
          <w:t>7</w:t>
        </w:r>
        <w:r>
          <w:fldChar w:fldCharType="end"/>
        </w:r>
      </w:p>
    </w:sdtContent>
  </w:sdt>
  <w:p w:rsidR="00061F22" w:rsidRDefault="00061F2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97E" w:rsidRDefault="00EF197E" w:rsidP="00F13BEA">
      <w:r>
        <w:separator/>
      </w:r>
    </w:p>
  </w:footnote>
  <w:footnote w:type="continuationSeparator" w:id="0">
    <w:p w:rsidR="00EF197E" w:rsidRDefault="00EF197E" w:rsidP="00F13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E6BD5"/>
    <w:multiLevelType w:val="hybridMultilevel"/>
    <w:tmpl w:val="B926776E"/>
    <w:lvl w:ilvl="0" w:tplc="031A75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84B"/>
    <w:multiLevelType w:val="hybridMultilevel"/>
    <w:tmpl w:val="B560D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506A40">
      <w:start w:val="1"/>
      <w:numFmt w:val="decimal"/>
      <w:lvlText w:val="%3)"/>
      <w:lvlJc w:val="left"/>
      <w:pPr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F61D84"/>
    <w:multiLevelType w:val="hybridMultilevel"/>
    <w:tmpl w:val="4D42301C"/>
    <w:lvl w:ilvl="0" w:tplc="7E40C7A2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3" w15:restartNumberingAfterBreak="0">
    <w:nsid w:val="17AE1608"/>
    <w:multiLevelType w:val="hybridMultilevel"/>
    <w:tmpl w:val="CB8443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C7A0D"/>
    <w:multiLevelType w:val="hybridMultilevel"/>
    <w:tmpl w:val="38DCDAE4"/>
    <w:lvl w:ilvl="0" w:tplc="D1BEF5DA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F135A"/>
    <w:multiLevelType w:val="hybridMultilevel"/>
    <w:tmpl w:val="906C1BA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26556"/>
    <w:multiLevelType w:val="hybridMultilevel"/>
    <w:tmpl w:val="417EC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D486B"/>
    <w:multiLevelType w:val="hybridMultilevel"/>
    <w:tmpl w:val="D52EE8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E12B5"/>
    <w:multiLevelType w:val="hybridMultilevel"/>
    <w:tmpl w:val="64C66276"/>
    <w:lvl w:ilvl="0" w:tplc="489CD98C">
      <w:start w:val="4"/>
      <w:numFmt w:val="upperRoman"/>
      <w:lvlText w:val="%1."/>
      <w:lvlJc w:val="righ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21984"/>
    <w:multiLevelType w:val="hybridMultilevel"/>
    <w:tmpl w:val="362A5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F145C"/>
    <w:multiLevelType w:val="hybridMultilevel"/>
    <w:tmpl w:val="84DC5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265E6"/>
    <w:multiLevelType w:val="singleLevel"/>
    <w:tmpl w:val="F5B23966"/>
    <w:lvl w:ilvl="0">
      <w:start w:val="1"/>
      <w:numFmt w:val="decimal"/>
      <w:lvlText w:val="%1."/>
      <w:legacy w:legacy="1" w:legacySpace="0" w:legacyIndent="3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BF447C3"/>
    <w:multiLevelType w:val="singleLevel"/>
    <w:tmpl w:val="8A3CB490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46C1D17"/>
    <w:multiLevelType w:val="hybridMultilevel"/>
    <w:tmpl w:val="53B6CC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84960ED"/>
    <w:multiLevelType w:val="hybridMultilevel"/>
    <w:tmpl w:val="56427CB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4A1D10"/>
    <w:multiLevelType w:val="hybridMultilevel"/>
    <w:tmpl w:val="516CF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168C6"/>
    <w:multiLevelType w:val="hybridMultilevel"/>
    <w:tmpl w:val="A1DC0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563CB"/>
    <w:multiLevelType w:val="hybridMultilevel"/>
    <w:tmpl w:val="57CC9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432FDF"/>
    <w:multiLevelType w:val="hybridMultilevel"/>
    <w:tmpl w:val="57CC9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12"/>
    <w:lvlOverride w:ilvl="0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4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5"/>
  </w:num>
  <w:num w:numId="11">
    <w:abstractNumId w:val="7"/>
  </w:num>
  <w:num w:numId="12">
    <w:abstractNumId w:val="16"/>
  </w:num>
  <w:num w:numId="13">
    <w:abstractNumId w:val="9"/>
  </w:num>
  <w:num w:numId="14">
    <w:abstractNumId w:val="15"/>
  </w:num>
  <w:num w:numId="15">
    <w:abstractNumId w:val="10"/>
  </w:num>
  <w:num w:numId="16">
    <w:abstractNumId w:val="3"/>
  </w:num>
  <w:num w:numId="17">
    <w:abstractNumId w:val="18"/>
  </w:num>
  <w:num w:numId="18">
    <w:abstractNumId w:val="13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A0F"/>
    <w:rsid w:val="000516D9"/>
    <w:rsid w:val="00060064"/>
    <w:rsid w:val="00061F22"/>
    <w:rsid w:val="00063604"/>
    <w:rsid w:val="000E1E50"/>
    <w:rsid w:val="001F2A91"/>
    <w:rsid w:val="002A5443"/>
    <w:rsid w:val="002C7E1C"/>
    <w:rsid w:val="00315755"/>
    <w:rsid w:val="0032444E"/>
    <w:rsid w:val="00335951"/>
    <w:rsid w:val="00434803"/>
    <w:rsid w:val="004861F3"/>
    <w:rsid w:val="004F63A7"/>
    <w:rsid w:val="00687B7E"/>
    <w:rsid w:val="007D40CE"/>
    <w:rsid w:val="0085366A"/>
    <w:rsid w:val="008640B8"/>
    <w:rsid w:val="008849E7"/>
    <w:rsid w:val="008E481C"/>
    <w:rsid w:val="009D0C57"/>
    <w:rsid w:val="00B365AC"/>
    <w:rsid w:val="00BA1D3B"/>
    <w:rsid w:val="00C15A0F"/>
    <w:rsid w:val="00C300BE"/>
    <w:rsid w:val="00CE3014"/>
    <w:rsid w:val="00EF197E"/>
    <w:rsid w:val="00F13BEA"/>
    <w:rsid w:val="00FD48A2"/>
    <w:rsid w:val="00FE1B0C"/>
    <w:rsid w:val="00FE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FE99C-540D-4E51-B466-F75FE6C3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014"/>
    <w:pPr>
      <w:spacing w:line="240" w:lineRule="auto"/>
      <w:ind w:firstLine="0"/>
    </w:pPr>
    <w:rPr>
      <w:rFonts w:eastAsia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85366A"/>
    <w:pPr>
      <w:ind w:left="2700" w:hanging="2700"/>
    </w:pPr>
    <w:rPr>
      <w:sz w:val="30"/>
    </w:rPr>
  </w:style>
  <w:style w:type="character" w:customStyle="1" w:styleId="a4">
    <w:name w:val="Основной текст с отступом Знак"/>
    <w:basedOn w:val="a0"/>
    <w:link w:val="a3"/>
    <w:semiHidden/>
    <w:rsid w:val="0085366A"/>
    <w:rPr>
      <w:rFonts w:eastAsia="Times New Roman" w:cs="Times New Roman"/>
      <w:sz w:val="30"/>
      <w:szCs w:val="24"/>
      <w:lang w:val="ru-RU" w:eastAsia="ru-RU"/>
    </w:rPr>
  </w:style>
  <w:style w:type="character" w:styleId="a5">
    <w:name w:val="Hyperlink"/>
    <w:basedOn w:val="a0"/>
    <w:unhideWhenUsed/>
    <w:rsid w:val="0085366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5366A"/>
    <w:pPr>
      <w:ind w:left="720"/>
      <w:contextualSpacing/>
    </w:pPr>
  </w:style>
  <w:style w:type="table" w:styleId="a7">
    <w:name w:val="Table Grid"/>
    <w:basedOn w:val="a1"/>
    <w:uiPriority w:val="39"/>
    <w:rsid w:val="00F13BEA"/>
    <w:pPr>
      <w:spacing w:line="240" w:lineRule="auto"/>
      <w:ind w:firstLine="0"/>
    </w:pPr>
    <w:rPr>
      <w:rFonts w:asciiTheme="minorHAnsi" w:hAnsiTheme="minorHAnsi"/>
      <w:sz w:val="22"/>
      <w:lang w:val="ru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13B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3BEA"/>
    <w:rPr>
      <w:rFonts w:eastAsia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F13B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3BEA"/>
    <w:rPr>
      <w:rFonts w:eastAsia="Times New Roman" w:cs="Times New Roman"/>
      <w:sz w:val="24"/>
      <w:szCs w:val="24"/>
      <w:lang w:val="ru-RU" w:eastAsia="ru-RU"/>
    </w:rPr>
  </w:style>
  <w:style w:type="character" w:styleId="ac">
    <w:name w:val="Strong"/>
    <w:basedOn w:val="a0"/>
    <w:uiPriority w:val="22"/>
    <w:qFormat/>
    <w:rsid w:val="00F13BE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300B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300BE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Голоенко Марина Михайловна</cp:lastModifiedBy>
  <cp:revision>2</cp:revision>
  <cp:lastPrinted>2024-08-21T08:36:00Z</cp:lastPrinted>
  <dcterms:created xsi:type="dcterms:W3CDTF">2025-09-10T08:32:00Z</dcterms:created>
  <dcterms:modified xsi:type="dcterms:W3CDTF">2025-09-10T08:32:00Z</dcterms:modified>
</cp:coreProperties>
</file>